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5F8B" w14:textId="5A280F55" w:rsidR="003413BA" w:rsidRPr="003B32B5" w:rsidRDefault="00F016D7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W</w:t>
      </w:r>
      <w:r w:rsidR="003413BA" w:rsidRPr="003B32B5">
        <w:rPr>
          <w:rFonts w:ascii="Adagio_Slab" w:hAnsi="Adagio_Slab"/>
          <w:sz w:val="20"/>
          <w:szCs w:val="20"/>
        </w:rPr>
        <w:t xml:space="preserve">arszawa, dnia </w:t>
      </w:r>
      <w:r w:rsidR="003B32B5" w:rsidRPr="003B32B5">
        <w:rPr>
          <w:rFonts w:ascii="Adagio_Slab" w:hAnsi="Adagio_Slab"/>
          <w:sz w:val="20"/>
          <w:szCs w:val="20"/>
        </w:rPr>
        <w:t>2</w:t>
      </w:r>
      <w:r w:rsidR="00420979">
        <w:rPr>
          <w:rFonts w:ascii="Adagio_Slab" w:hAnsi="Adagio_Slab"/>
          <w:sz w:val="20"/>
          <w:szCs w:val="20"/>
        </w:rPr>
        <w:t>6.</w:t>
      </w:r>
      <w:r w:rsidR="001D3E0B" w:rsidRPr="003B32B5">
        <w:rPr>
          <w:rFonts w:ascii="Adagio_Slab" w:hAnsi="Adagio_Slab"/>
          <w:sz w:val="20"/>
          <w:szCs w:val="20"/>
        </w:rPr>
        <w:t>04</w:t>
      </w:r>
      <w:r w:rsidR="00D36BE6" w:rsidRPr="003B32B5">
        <w:rPr>
          <w:rFonts w:ascii="Adagio_Slab" w:hAnsi="Adagio_Slab"/>
          <w:sz w:val="20"/>
          <w:szCs w:val="20"/>
        </w:rPr>
        <w:t>.</w:t>
      </w:r>
      <w:r w:rsidR="003413BA" w:rsidRPr="003B32B5">
        <w:rPr>
          <w:rFonts w:ascii="Adagio_Slab" w:hAnsi="Adagio_Slab"/>
          <w:sz w:val="20"/>
          <w:szCs w:val="20"/>
        </w:rPr>
        <w:t>202</w:t>
      </w:r>
      <w:r w:rsidR="00D36BE6" w:rsidRPr="003B32B5">
        <w:rPr>
          <w:rFonts w:ascii="Adagio_Slab" w:hAnsi="Adagio_Slab"/>
          <w:sz w:val="20"/>
          <w:szCs w:val="20"/>
        </w:rPr>
        <w:t>1</w:t>
      </w:r>
      <w:r w:rsidR="003413BA" w:rsidRPr="003B32B5">
        <w:rPr>
          <w:rFonts w:ascii="Adagio_Slab" w:hAnsi="Adagio_Slab"/>
          <w:sz w:val="20"/>
          <w:szCs w:val="20"/>
        </w:rPr>
        <w:t xml:space="preserve"> r</w:t>
      </w:r>
    </w:p>
    <w:p w14:paraId="6F6249D6" w14:textId="328C2824" w:rsidR="00396C25" w:rsidRPr="003B32B5" w:rsidRDefault="007230EB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7F8A4070" w:rsidR="00D36BE6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92507A">
        <w:rPr>
          <w:rFonts w:ascii="Adagio_Slab" w:hAnsi="Adagio_Slab" w:cs="Arial"/>
          <w:b/>
          <w:color w:val="0000FF"/>
          <w:sz w:val="20"/>
          <w:szCs w:val="20"/>
        </w:rPr>
        <w:t>6</w:t>
      </w:r>
    </w:p>
    <w:p w14:paraId="0309941E" w14:textId="604E89FC" w:rsidR="00420979" w:rsidRDefault="0092507A" w:rsidP="00420979">
      <w:pPr>
        <w:rPr>
          <w:rFonts w:ascii="Adagio_Slab" w:eastAsiaTheme="minorHAnsi" w:hAnsi="Adagio_Slab"/>
          <w:sz w:val="20"/>
          <w:szCs w:val="20"/>
          <w:lang w:eastAsia="en-US"/>
        </w:rPr>
      </w:pPr>
      <w:r>
        <w:rPr>
          <w:rFonts w:ascii="Adagio_Slab" w:eastAsiaTheme="minorHAnsi" w:hAnsi="Adagio_Slab"/>
          <w:sz w:val="20"/>
          <w:szCs w:val="20"/>
          <w:lang w:eastAsia="en-US"/>
        </w:rPr>
        <w:t xml:space="preserve">Po otrzymaniu odpowiedzi  na zadane pytania i zgodnie z zapisem SWZ PKT. 20.4 że wykonawca nie może zmienić </w:t>
      </w:r>
      <w:r w:rsidRPr="00420979">
        <w:rPr>
          <w:rFonts w:ascii="Adagio_Slab" w:eastAsiaTheme="minorHAnsi" w:hAnsi="Adagio_Slab"/>
          <w:sz w:val="20"/>
          <w:szCs w:val="20"/>
          <w:lang w:eastAsia="en-US"/>
        </w:rPr>
        <w:t xml:space="preserve"> </w:t>
      </w:r>
      <w:r>
        <w:rPr>
          <w:rFonts w:ascii="Adagio_Slab" w:eastAsiaTheme="minorHAnsi" w:hAnsi="Adagio_Slab"/>
          <w:sz w:val="20"/>
          <w:szCs w:val="20"/>
          <w:lang w:eastAsia="en-US"/>
        </w:rPr>
        <w:t xml:space="preserve">istniejącego przedmiary robót prosimy o </w:t>
      </w:r>
      <w:r w:rsidRPr="00420979">
        <w:rPr>
          <w:rFonts w:ascii="Adagio_Slab" w:eastAsiaTheme="minorHAnsi" w:hAnsi="Adagio_Slab"/>
          <w:sz w:val="20"/>
          <w:szCs w:val="20"/>
          <w:lang w:eastAsia="en-US"/>
        </w:rPr>
        <w:t xml:space="preserve">  </w:t>
      </w:r>
      <w:r>
        <w:rPr>
          <w:rFonts w:ascii="Adagio_Slab" w:eastAsiaTheme="minorHAnsi" w:hAnsi="Adagio_Slab"/>
          <w:sz w:val="20"/>
          <w:szCs w:val="20"/>
          <w:lang w:eastAsia="en-US"/>
        </w:rPr>
        <w:t>wskazanie sposobu wprowadzenia zmian do kosztorysu ofertowego i tak:</w:t>
      </w:r>
    </w:p>
    <w:p w14:paraId="401065FC" w14:textId="584C70FA" w:rsidR="0092507A" w:rsidRDefault="00CD1165" w:rsidP="0092507A">
      <w:pPr>
        <w:pStyle w:val="Akapitzlist"/>
        <w:numPr>
          <w:ilvl w:val="0"/>
          <w:numId w:val="4"/>
        </w:numPr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W pozycji 68 przedmiaru montaż studzienki z demontażu ( należy usunąć zapis z demontażu) i czy należy dodać materiały nowe do wykonania studzienki?</w:t>
      </w:r>
    </w:p>
    <w:p w14:paraId="3A53A40F" w14:textId="45C2EBF9" w:rsidR="00CD1165" w:rsidRDefault="00CD1165" w:rsidP="00CD1165">
      <w:pPr>
        <w:pStyle w:val="Akapitzlist"/>
        <w:numPr>
          <w:ilvl w:val="0"/>
          <w:numId w:val="4"/>
        </w:numPr>
        <w:jc w:val="both"/>
        <w:rPr>
          <w:rFonts w:ascii="Adagio_Slab" w:hAnsi="Adagio_Slab"/>
          <w:sz w:val="20"/>
          <w:szCs w:val="20"/>
        </w:rPr>
      </w:pPr>
      <w:bookmarkStart w:id="1" w:name="_Hlk70351347"/>
      <w:r>
        <w:rPr>
          <w:rFonts w:ascii="Adagio_Slab" w:hAnsi="Adagio_Slab"/>
          <w:sz w:val="20"/>
          <w:szCs w:val="20"/>
        </w:rPr>
        <w:t xml:space="preserve">Czy Zamawiający uzupełni przedmiar o dodatkowe </w:t>
      </w:r>
      <w:bookmarkEnd w:id="1"/>
      <w:r>
        <w:rPr>
          <w:rFonts w:ascii="Adagio_Slab" w:hAnsi="Adagio_Slab"/>
          <w:sz w:val="20"/>
          <w:szCs w:val="20"/>
        </w:rPr>
        <w:t>pozycje dotyczące podbudowy o poz</w:t>
      </w:r>
      <w:bookmarkStart w:id="2" w:name="_Hlk70351411"/>
      <w:r>
        <w:rPr>
          <w:rFonts w:ascii="Adagio_Slab" w:hAnsi="Adagio_Slab"/>
          <w:sz w:val="20"/>
          <w:szCs w:val="20"/>
        </w:rPr>
        <w:t>. ułożenie geowłókniny i warstwę zagęszczoną z kruszywa 0-31?</w:t>
      </w:r>
      <w:bookmarkEnd w:id="2"/>
    </w:p>
    <w:p w14:paraId="61E38F97" w14:textId="524E486F" w:rsidR="00CD1165" w:rsidRDefault="00CD1165" w:rsidP="00CD1165">
      <w:pPr>
        <w:pStyle w:val="Akapitzlist"/>
        <w:numPr>
          <w:ilvl w:val="0"/>
          <w:numId w:val="4"/>
        </w:numPr>
        <w:jc w:val="both"/>
        <w:rPr>
          <w:rFonts w:ascii="Adagio_Slab" w:hAnsi="Adagio_Slab"/>
          <w:sz w:val="20"/>
          <w:szCs w:val="20"/>
        </w:rPr>
      </w:pPr>
      <w:bookmarkStart w:id="3" w:name="_Hlk70351448"/>
      <w:r w:rsidRPr="00CD1165">
        <w:rPr>
          <w:rFonts w:ascii="Adagio_Slab" w:hAnsi="Adagio_Slab"/>
          <w:sz w:val="20"/>
          <w:szCs w:val="20"/>
        </w:rPr>
        <w:t>Czy Zamawiający uzupełni przedmiar o dodatkowe</w:t>
      </w:r>
      <w:r>
        <w:rPr>
          <w:rFonts w:ascii="Adagio_Slab" w:hAnsi="Adagio_Slab"/>
          <w:sz w:val="20"/>
          <w:szCs w:val="20"/>
        </w:rPr>
        <w:t xml:space="preserve"> pozycje dotyczące </w:t>
      </w:r>
      <w:bookmarkEnd w:id="3"/>
      <w:r>
        <w:rPr>
          <w:rFonts w:ascii="Adagio_Slab" w:hAnsi="Adagio_Slab"/>
          <w:sz w:val="20"/>
          <w:szCs w:val="20"/>
        </w:rPr>
        <w:t xml:space="preserve">posadzek z kostki o poz. </w:t>
      </w:r>
      <w:r w:rsidRPr="00CD1165">
        <w:rPr>
          <w:rFonts w:ascii="Adagio_Slab" w:hAnsi="Adagio_Slab"/>
          <w:sz w:val="20"/>
          <w:szCs w:val="20"/>
        </w:rPr>
        <w:t>ułożenie geowłókniny i warstwę zagęszczoną z kruszywa 0-31?</w:t>
      </w:r>
    </w:p>
    <w:p w14:paraId="203D99D3" w14:textId="665C704F" w:rsidR="00CD1165" w:rsidRDefault="00CD1165" w:rsidP="00CD1165">
      <w:pPr>
        <w:pStyle w:val="Akapitzlist"/>
        <w:numPr>
          <w:ilvl w:val="0"/>
          <w:numId w:val="4"/>
        </w:numPr>
        <w:jc w:val="both"/>
        <w:rPr>
          <w:rFonts w:ascii="Adagio_Slab" w:hAnsi="Adagio_Slab"/>
          <w:sz w:val="20"/>
          <w:szCs w:val="20"/>
        </w:rPr>
      </w:pPr>
      <w:r w:rsidRPr="00CD1165">
        <w:rPr>
          <w:rFonts w:ascii="Adagio_Slab" w:hAnsi="Adagio_Slab"/>
          <w:sz w:val="20"/>
          <w:szCs w:val="20"/>
        </w:rPr>
        <w:t>Czy Zamawiający uzupełni przedmiar o dodatkowe pozycje dotyczące</w:t>
      </w:r>
      <w:r>
        <w:rPr>
          <w:rFonts w:ascii="Adagio_Slab" w:hAnsi="Adagio_Slab"/>
          <w:sz w:val="20"/>
          <w:szCs w:val="20"/>
        </w:rPr>
        <w:t xml:space="preserve"> podbudowy z pospółki pod warstwę betonu B10 dla stóp i ław fundamentowych?</w:t>
      </w:r>
    </w:p>
    <w:p w14:paraId="034D7692" w14:textId="4DBFB4B2" w:rsidR="00CD1165" w:rsidRPr="0092507A" w:rsidRDefault="00CD1165" w:rsidP="00CD1165">
      <w:pPr>
        <w:pStyle w:val="Akapitzlist"/>
        <w:numPr>
          <w:ilvl w:val="0"/>
          <w:numId w:val="4"/>
        </w:numPr>
        <w:jc w:val="both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Czy Zamawiający wprowadzi zmiany w przedmiarze, czy należy wypełnić istniejący przedmiar bez zmian?</w:t>
      </w:r>
    </w:p>
    <w:p w14:paraId="3AD0C95F" w14:textId="2EEF5293" w:rsidR="003B32B5" w:rsidRPr="003B32B5" w:rsidRDefault="003B32B5" w:rsidP="003B32B5">
      <w:pPr>
        <w:spacing w:before="100" w:beforeAutospacing="1" w:after="100" w:afterAutospacing="1"/>
        <w:jc w:val="both"/>
        <w:rPr>
          <w:rFonts w:ascii="Adagio_Slab" w:hAnsi="Adagio_Slab"/>
          <w:b/>
          <w:sz w:val="20"/>
          <w:szCs w:val="20"/>
        </w:rPr>
      </w:pPr>
      <w:r w:rsidRPr="003B32B5">
        <w:rPr>
          <w:rFonts w:ascii="Adagio_Slab" w:hAnsi="Adagio_Slab"/>
          <w:b/>
          <w:sz w:val="20"/>
          <w:szCs w:val="20"/>
        </w:rPr>
        <w:t xml:space="preserve">odp. Zamawiający </w:t>
      </w:r>
      <w:r w:rsidR="00420979">
        <w:rPr>
          <w:rFonts w:ascii="Adagio_Slab" w:hAnsi="Adagio_Slab"/>
          <w:b/>
          <w:sz w:val="20"/>
          <w:szCs w:val="20"/>
        </w:rPr>
        <w:t>nie wprowadza żadnych zmian w przedmiarze. Należy wypełnić istniejący przedmiar bez zmian.</w:t>
      </w:r>
      <w:r w:rsidRPr="003B32B5">
        <w:rPr>
          <w:rFonts w:ascii="Adagio_Slab" w:hAnsi="Adagio_Slab"/>
          <w:b/>
          <w:sz w:val="20"/>
          <w:szCs w:val="20"/>
        </w:rPr>
        <w:t xml:space="preserve">  </w:t>
      </w:r>
    </w:p>
    <w:p w14:paraId="419C67F9" w14:textId="77777777" w:rsidR="003B32B5" w:rsidRPr="003B32B5" w:rsidRDefault="003B32B5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28F4E50C" w14:textId="76CA1534" w:rsidR="005E0D87" w:rsidRPr="003B32B5" w:rsidRDefault="007230EB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z  poważaniem</w:t>
      </w:r>
    </w:p>
    <w:sectPr w:rsidR="005E0D87" w:rsidRPr="003B32B5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ABD3C" w14:textId="77777777" w:rsidR="00433255" w:rsidRDefault="00433255" w:rsidP="00300F57">
      <w:pPr>
        <w:spacing w:after="0" w:line="240" w:lineRule="auto"/>
      </w:pPr>
      <w:r>
        <w:separator/>
      </w:r>
    </w:p>
  </w:endnote>
  <w:endnote w:type="continuationSeparator" w:id="0">
    <w:p w14:paraId="2DC0E133" w14:textId="77777777" w:rsidR="00433255" w:rsidRDefault="0043325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CB34" w14:textId="77777777" w:rsidR="00433255" w:rsidRDefault="00433255" w:rsidP="00300F57">
      <w:pPr>
        <w:spacing w:after="0" w:line="240" w:lineRule="auto"/>
      </w:pPr>
      <w:r>
        <w:separator/>
      </w:r>
    </w:p>
  </w:footnote>
  <w:footnote w:type="continuationSeparator" w:id="0">
    <w:p w14:paraId="5FBEE761" w14:textId="77777777" w:rsidR="00433255" w:rsidRDefault="0043325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D52AF"/>
    <w:multiLevelType w:val="hybridMultilevel"/>
    <w:tmpl w:val="F27E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50D4D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20979"/>
    <w:rsid w:val="00433255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507A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B4A95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CD1165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2021-04-20T11:10:00Z</cp:lastPrinted>
  <dcterms:created xsi:type="dcterms:W3CDTF">2021-04-26T15:46:00Z</dcterms:created>
  <dcterms:modified xsi:type="dcterms:W3CDTF">2021-04-26T15:46:00Z</dcterms:modified>
</cp:coreProperties>
</file>